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0.jpeg" ContentType="image/jpeg"/>
  <Override PartName="/word/media/image9.jpeg" ContentType="image/jpeg"/>
  <Override PartName="/word/media/image8.jpeg" ContentType="image/jpeg"/>
  <Override PartName="/word/media/image7.png" ContentType="image/png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TextBody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4498340</wp:posOffset>
            </wp:positionH>
            <wp:positionV relativeFrom="paragraph">
              <wp:posOffset>635</wp:posOffset>
            </wp:positionV>
            <wp:extent cx="1621155" cy="1071880"/>
            <wp:effectExtent l="0" t="0" r="0" b="0"/>
            <wp:wrapSquare wrapText="bothSides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0" t="-22" r="-20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numPr>
          <w:ilvl w:val="0"/>
          <w:numId w:val="2"/>
        </w:numPr>
        <w:tabs>
          <w:tab w:val="left" w:pos="707" w:leader="none"/>
        </w:tabs>
        <w:ind w:left="707" w:right="0" w:hanging="283"/>
        <w:rPr>
          <w:rStyle w:val="StrongEmphasis"/>
          <w:sz w:val="30"/>
          <w:szCs w:val="30"/>
        </w:rPr>
      </w:pPr>
      <w:r>
        <w:rPr>
          <w:rStyle w:val="StrongEmphasis"/>
          <w:sz w:val="30"/>
          <w:szCs w:val="30"/>
        </w:rPr>
        <w:t>„</w:t>
      </w:r>
      <w:r>
        <w:rPr>
          <w:rStyle w:val="StrongEmphasis"/>
          <w:sz w:val="30"/>
          <w:szCs w:val="30"/>
        </w:rPr>
        <w:t>Bajkowa rozsypanka”</w:t>
      </w:r>
      <w:r>
        <w:rPr>
          <w:sz w:val="30"/>
          <w:szCs w:val="30"/>
        </w:rPr>
        <w:t xml:space="preserve"> – łączenie w pary </w:t>
      </w:r>
    </w:p>
    <w:p>
      <w:pPr>
        <w:pStyle w:val="TextBody"/>
        <w:rPr/>
      </w:pPr>
      <w:r>
        <w:rPr>
          <w:rStyle w:val="StrongEmphasis"/>
          <w:rFonts w:eastAsia="Times New Roman" w:cs="Times New Roman"/>
          <w:sz w:val="30"/>
          <w:szCs w:val="30"/>
        </w:rPr>
        <w:t xml:space="preserve"> </w:t>
      </w:r>
      <w:r>
        <w:rPr>
          <w:sz w:val="30"/>
          <w:szCs w:val="30"/>
        </w:rPr>
        <w:t xml:space="preserve">Popatrz na obrazki. Czy rozpoznajesz te postacie? Są to bohaterowie z bajek. Połącz w pary obrazki z tej samej bajki. Czy potrafisz wymienić tytuły </w:t>
      </w:r>
    </w:p>
    <w:p>
      <w:pPr>
        <w:pStyle w:val="TextBody"/>
        <w:rPr>
          <w:sz w:val="30"/>
          <w:szCs w:val="30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3107690</wp:posOffset>
            </wp:positionH>
            <wp:positionV relativeFrom="paragraph">
              <wp:posOffset>528320</wp:posOffset>
            </wp:positionV>
            <wp:extent cx="2688590" cy="2905125"/>
            <wp:effectExtent l="0" t="0" r="0" b="0"/>
            <wp:wrapTopAndBottom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66040</wp:posOffset>
            </wp:positionH>
            <wp:positionV relativeFrom="paragraph">
              <wp:posOffset>476250</wp:posOffset>
            </wp:positionV>
            <wp:extent cx="2632075" cy="2938145"/>
            <wp:effectExtent l="0" t="0" r="0" b="0"/>
            <wp:wrapTopAndBottom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w</w:t>
      </w:r>
      <w:r>
        <w:rPr>
          <w:sz w:val="30"/>
          <w:szCs w:val="30"/>
        </w:rPr>
        <w:t>szystkich tych bajek? Powodzenia!!</w:t>
      </w:r>
    </w:p>
    <w:p>
      <w:pPr>
        <w:pStyle w:val="TextBody"/>
        <w:rPr/>
      </w:pPr>
      <w:r>
        <w:rPr/>
      </w:r>
    </w:p>
    <w:p>
      <w:pPr>
        <w:pStyle w:val="TextBody"/>
        <w:rPr>
          <w:sz w:val="30"/>
          <w:szCs w:val="30"/>
        </w:rPr>
      </w:pPr>
      <w:r>
        <w:rPr>
          <w:sz w:val="30"/>
          <w:szCs w:val="30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66040</wp:posOffset>
            </wp:positionH>
            <wp:positionV relativeFrom="paragraph">
              <wp:posOffset>37465</wp:posOffset>
            </wp:positionV>
            <wp:extent cx="2670175" cy="2927350"/>
            <wp:effectExtent l="0" t="0" r="0" b="0"/>
            <wp:wrapTopAndBottom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3679190</wp:posOffset>
            </wp:positionH>
            <wp:positionV relativeFrom="paragraph">
              <wp:posOffset>-36195</wp:posOffset>
            </wp:positionV>
            <wp:extent cx="2434590" cy="2905125"/>
            <wp:effectExtent l="0" t="0" r="0" b="0"/>
            <wp:wrapTopAndBottom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rPr>
          <w:sz w:val="30"/>
          <w:szCs w:val="30"/>
        </w:rPr>
      </w:pPr>
      <w:r>
        <w:rPr>
          <w:sz w:val="30"/>
          <w:szCs w:val="30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4279265</wp:posOffset>
            </wp:positionH>
            <wp:positionV relativeFrom="paragraph">
              <wp:posOffset>169545</wp:posOffset>
            </wp:positionV>
            <wp:extent cx="1621155" cy="1071880"/>
            <wp:effectExtent l="0" t="0" r="0" b="0"/>
            <wp:wrapSquare wrapText="bothSides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0" t="-22" r="-20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jc w:val="both"/>
        <w:rPr>
          <w:sz w:val="30"/>
          <w:szCs w:val="30"/>
        </w:rPr>
      </w:pPr>
      <w:r>
        <w:rPr>
          <w:rStyle w:val="StrongEmphasis"/>
          <w:sz w:val="30"/>
          <w:szCs w:val="30"/>
        </w:rPr>
        <w:t>2. „Wspólne czytanie”</w:t>
      </w:r>
      <w:r>
        <w:rPr>
          <w:sz w:val="30"/>
          <w:szCs w:val="30"/>
        </w:rPr>
        <w:t xml:space="preserve"> – czytanie książki </w:t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  <w:t>Wybierz sam lub wspólnie z rodzicem ulubioną książkę, jaką masz w domu. Poproś rodzica o przeczytanie jej. Możecie do tego przygotować kącik czytelniczy (np. na kanapie, przy stoliku, itd.) lub namiot w pokoju (np. z koca, prześcieradła, firany, itd.). Jeżeli masz ochotę pochwal się swoim „magicznym” miejscem do czytania jakie stworzyłeś. Życzę udanej zabawy.</w:t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  <w:t>3.„</w:t>
      </w:r>
      <w:r>
        <w:rPr>
          <w:rStyle w:val="StrongEmphasis"/>
          <w:sz w:val="30"/>
          <w:szCs w:val="30"/>
        </w:rPr>
        <w:t xml:space="preserve">Zaczarowana zakładka”- </w:t>
      </w:r>
      <w:r>
        <w:rPr>
          <w:sz w:val="30"/>
          <w:szCs w:val="30"/>
        </w:rPr>
        <w:t xml:space="preserve">zabawa plastyczna </w:t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  <w:t>Przygotuj własną zakładkę do książki. Może być ona wykonana w dowolny sposób, według Twojego pomysłu. Liczy się oryginalność i kreatywność.</w:t>
      </w:r>
    </w:p>
    <w:p>
      <w:pPr>
        <w:pStyle w:val="Heading2"/>
        <w:numPr>
          <w:ilvl w:val="1"/>
          <w:numId w:val="1"/>
        </w:numPr>
        <w:jc w:val="both"/>
        <w:rPr/>
      </w:pPr>
      <w:r>
        <w:rPr>
          <w:sz w:val="30"/>
          <w:szCs w:val="30"/>
        </w:rPr>
        <w:t>„</w:t>
      </w:r>
      <w:r>
        <w:rPr>
          <w:sz w:val="30"/>
          <w:szCs w:val="30"/>
        </w:rPr>
        <w:t>Zakładka”</w:t>
      </w:r>
    </w:p>
    <w:p>
      <w:pPr>
        <w:pStyle w:val="TextBody"/>
        <w:jc w:val="center"/>
        <w:rPr/>
      </w:pPr>
      <w:r>
        <w:rPr/>
        <w:t>Bardzo często do rączek, dzieci biorą wiele książek.</w:t>
        <w:br/>
        <w:t>Bajeczki, opowiadania – szkolne lektury do czytania.</w:t>
        <w:br/>
        <w:t>Gdy część książeczki przeczytają, to ją szybko zamykają,</w:t>
        <w:br/>
        <w:t>a gdy sięgają po nią po chwili, nie wiedzą gdzie czytać książkę skończyli.</w:t>
        <w:br/>
        <w:t>Dlatego dla Was jestem ja – zakładka mała i kolorowa.</w:t>
        <w:br/>
        <w:t>Zaznaczę stronę w Twojej książeczce, byś czytać nie musiał jej od nowa.</w:t>
        <w:br/>
        <w:t>Więc niech nie kończy się Twoje czytanie, przez rogów kartek zaginanie.</w:t>
        <w:br/>
        <w:t>Weź mnie do ręki i połóż tam, gdzie książkę czytać skończyłeś sam.</w:t>
        <w:br/>
        <w:t>Bo ja, zakładka – kartek obrońca, zostaję w książce zawsze – do końca</w:t>
        <w:br/>
        <w:t>Będę Ci służyła przez długie lata, ale wiedz również o tym że,</w:t>
        <w:br/>
        <w:t>Ja tak, jak każda Twoja książeczka zadbana i ładna zawsze być chce.</w:t>
      </w:r>
    </w:p>
    <w:p>
      <w:pPr>
        <w:pStyle w:val="TextBody"/>
        <w:jc w:val="right"/>
        <w:rPr>
          <w:sz w:val="30"/>
          <w:szCs w:val="30"/>
        </w:rPr>
      </w:pPr>
      <w:r>
        <w:rPr/>
        <w:t>Autor: Olga Adamowicz</w:t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  <w:t>4. Piosenka o książce</w:t>
      </w:r>
    </w:p>
    <w:p>
      <w:pPr>
        <w:pStyle w:val="TextBody"/>
        <w:jc w:val="both"/>
        <w:rPr>
          <w:sz w:val="30"/>
          <w:szCs w:val="30"/>
        </w:rPr>
      </w:pPr>
      <w:hyperlink r:id="rId8">
        <w:r>
          <w:rPr>
            <w:rStyle w:val="InternetLink"/>
            <w:sz w:val="30"/>
            <w:szCs w:val="30"/>
          </w:rPr>
          <w:t>https://www.youtube.com/watch?v=z_Qjzkd92Y4</w:t>
        </w:r>
      </w:hyperlink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  <w:t>5. Prezentacja</w:t>
      </w:r>
    </w:p>
    <w:p>
      <w:pPr>
        <w:pStyle w:val="TextBody"/>
        <w:jc w:val="both"/>
        <w:rPr>
          <w:sz w:val="30"/>
          <w:szCs w:val="30"/>
        </w:rPr>
      </w:pPr>
      <w:hyperlink r:id="rId9">
        <w:r>
          <w:rPr>
            <w:rStyle w:val="InternetLink"/>
            <w:sz w:val="30"/>
            <w:szCs w:val="30"/>
          </w:rPr>
          <w:t>https://www.flipsnack.com/magfiam/jak-powstaje-ksiazka-prezentacja-tryb-zgodnosci.html</w:t>
        </w:r>
      </w:hyperlink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numPr>
          <w:ilvl w:val="0"/>
          <w:numId w:val="3"/>
        </w:numPr>
        <w:jc w:val="both"/>
        <w:rPr>
          <w:sz w:val="30"/>
          <w:szCs w:val="30"/>
        </w:rPr>
      </w:pPr>
      <w:r>
        <w:rPr>
          <w:sz w:val="30"/>
          <w:szCs w:val="30"/>
        </w:rPr>
        <w:t>Karty pracy</w:t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76200</wp:posOffset>
            </wp:positionV>
            <wp:extent cx="4257675" cy="4248150"/>
            <wp:effectExtent l="0" t="0" r="0" b="0"/>
            <wp:wrapTopAndBottom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1297940</wp:posOffset>
            </wp:positionH>
            <wp:positionV relativeFrom="paragraph">
              <wp:posOffset>4768215</wp:posOffset>
            </wp:positionV>
            <wp:extent cx="4095750" cy="4038600"/>
            <wp:effectExtent l="0" t="0" r="0" b="0"/>
            <wp:wrapTopAndBottom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0" t="-8" r="-10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14365" cy="5525770"/>
            <wp:effectExtent l="0" t="0" r="0" b="0"/>
            <wp:wrapTopAndBottom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jc w:val="both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spacing w:before="0" w:after="120"/>
        <w:jc w:val="both"/>
        <w:rPr>
          <w:sz w:val="30"/>
          <w:szCs w:val="30"/>
        </w:rPr>
      </w:pPr>
      <w:r>
        <w:rPr>
          <w:sz w:val="30"/>
          <w:szCs w:val="30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9495" cy="9179560"/>
            <wp:effectExtent l="0" t="0" r="0" b="0"/>
            <wp:wrapTopAndBottom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7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ee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sz w:val="30"/>
        <w:szCs w:val="30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/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/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  <w:rPr/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  <w:rPr/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  <w:rPr/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  <w:rPr/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  <w:rPr/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  <w:rPr/>
    </w:lvl>
  </w:abstractNum>
  <w:abstractNum w:abstractNumId="3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l-PL" w:eastAsia="zh-CN" w:bidi="hi-IN"/>
    </w:rPr>
  </w:style>
  <w:style w:type="paragraph" w:styleId="Heading2">
    <w:name w:val="Heading 2"/>
    <w:basedOn w:val="Nagwek"/>
    <w:next w:val="TextBody"/>
    <w:qFormat/>
    <w:pPr>
      <w:numPr>
        <w:ilvl w:val="1"/>
        <w:numId w:val="1"/>
      </w:numPr>
      <w:outlineLvl w:val="1"/>
    </w:pPr>
    <w:rPr>
      <w:rFonts w:ascii="Times New Roman" w:hAnsi="Times New Roman" w:eastAsia="SimSun" w:cs="Mangal"/>
      <w:b/>
      <w:bCs/>
      <w:sz w:val="36"/>
      <w:szCs w:val="36"/>
    </w:rPr>
  </w:style>
  <w:style w:type="character" w:styleId="WW8Num1z0">
    <w:name w:val="WW8Num1z0"/>
    <w:qFormat/>
    <w:rPr>
      <w:sz w:val="30"/>
      <w:szCs w:val="30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Znakinumeracji">
    <w:name w:val="Znaki numeracji"/>
    <w:qFormat/>
    <w:rPr/>
  </w:style>
  <w:style w:type="character" w:styleId="StrongEmphasis">
    <w:name w:val="Strong Emphasis"/>
    <w:qFormat/>
    <w:rPr>
      <w:b/>
      <w:bCs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agwek">
    <w:name w:val="Nagłówek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Podpis">
    <w:name w:val="Podpis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yperlink" Target="https://www.youtube.com/watch?v=z_Qjzkd92Y4" TargetMode="External"/><Relationship Id="rId9" Type="http://schemas.openxmlformats.org/officeDocument/2006/relationships/hyperlink" Target="https://www.flipsnack.com/magfiam/jak-powstaje-ksiazka-prezentacja-tryb-zgodnosci.html" TargetMode="External"/><Relationship Id="rId10" Type="http://schemas.openxmlformats.org/officeDocument/2006/relationships/image" Target="media/image7.pn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LibreOffice/6.0.7.3$Linux_X86_64 LibreOffice_project/00m0$Build-3</Application>
  <Pages>2</Pages>
  <Words>246</Words>
  <Characters>1481</Characters>
  <CharactersWithSpaces>1721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2020-04-27T12:09:43Z</dcterms:created>
  <dc:creator>monika dzitkowska</dc:creator>
  <dc:description/>
  <dc:language>en-US</dc:language>
  <cp:lastModifiedBy>monika dzitkowska</cp:lastModifiedBy>
  <dcterms:modified xsi:type="dcterms:W3CDTF">2020-04-27T12:17:01Z</dcterms:modified>
  <cp:revision>1</cp:revision>
  <dc:subject/>
  <dc:title/>
</cp:coreProperties>
</file>