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96" w:rsidRDefault="00A04096" w:rsidP="00A04096">
      <w:pPr>
        <w:pStyle w:val="NormalnyWeb"/>
        <w:spacing w:after="225" w:afterAutospacing="0"/>
      </w:pPr>
      <w:r>
        <w:rPr>
          <w:rStyle w:val="Pogrubienie"/>
          <w:sz w:val="28"/>
          <w:szCs w:val="28"/>
          <w:u w:val="single"/>
        </w:rPr>
        <w:t>Zabawy i ćwiczenia związane z mierzeniem objętości płynów.</w:t>
      </w:r>
    </w:p>
    <w:p w:rsidR="00A04096" w:rsidRDefault="00A04096" w:rsidP="00A04096">
      <w:pPr>
        <w:pStyle w:val="NormalnyWeb"/>
        <w:spacing w:after="225" w:afterAutospacing="0"/>
      </w:pPr>
      <w:r>
        <w:rPr>
          <w:sz w:val="28"/>
          <w:szCs w:val="28"/>
        </w:rPr>
        <w:t>Rodzic przygotowuje kilka butelek</w:t>
      </w:r>
      <w:r w:rsidR="007A5F53">
        <w:rPr>
          <w:sz w:val="28"/>
          <w:szCs w:val="28"/>
        </w:rPr>
        <w:t>/miarek/ szklanek/kubków</w:t>
      </w:r>
      <w:r>
        <w:rPr>
          <w:sz w:val="28"/>
          <w:szCs w:val="28"/>
        </w:rPr>
        <w:t xml:space="preserve">, np. o pojemności 1 litra, z różną zawartością wody zabarwionej farbą. </w:t>
      </w:r>
    </w:p>
    <w:p w:rsidR="00A04096" w:rsidRDefault="00A04096" w:rsidP="00A04096">
      <w:pPr>
        <w:pStyle w:val="NormalnyWeb"/>
        <w:spacing w:after="225" w:afterAutospacing="0"/>
      </w:pPr>
      <w:r>
        <w:rPr>
          <w:rStyle w:val="Pogrubienie"/>
          <w:sz w:val="28"/>
          <w:szCs w:val="28"/>
        </w:rPr>
        <w:t xml:space="preserve">1. Określanie, ile </w:t>
      </w:r>
      <w:r w:rsidR="007A5F53">
        <w:rPr>
          <w:rStyle w:val="Pogrubienie"/>
          <w:sz w:val="28"/>
          <w:szCs w:val="28"/>
        </w:rPr>
        <w:t>jest wody.</w:t>
      </w:r>
    </w:p>
    <w:p w:rsidR="00A04096" w:rsidRDefault="00A04096" w:rsidP="007A5F53">
      <w:pPr>
        <w:pStyle w:val="NormalnyWeb"/>
        <w:spacing w:after="225" w:afterAutospacing="0" w:line="276" w:lineRule="auto"/>
        <w:jc w:val="both"/>
      </w:pPr>
      <w:r>
        <w:rPr>
          <w:sz w:val="28"/>
          <w:szCs w:val="28"/>
        </w:rPr>
        <w:t>Rodzic ustawia przed dzie</w:t>
      </w:r>
      <w:r w:rsidR="007A5F53">
        <w:rPr>
          <w:sz w:val="28"/>
          <w:szCs w:val="28"/>
        </w:rPr>
        <w:t xml:space="preserve">ckiem butelkę z </w:t>
      </w:r>
      <w:r>
        <w:rPr>
          <w:sz w:val="28"/>
          <w:szCs w:val="28"/>
        </w:rPr>
        <w:t>wodą. Pyta, ile jest wody w butelce (dużo, mało). Potem przewraca butelkę i pyta, czy jest w niej tyle samo wody.</w:t>
      </w:r>
      <w:r w:rsidR="007A5F53">
        <w:rPr>
          <w:sz w:val="28"/>
          <w:szCs w:val="28"/>
        </w:rPr>
        <w:t xml:space="preserve"> Warto zaznaczyć poziom wody markerem, by zauważyć, brak różnicy w poziomie wody po przewracaniu butelki. Można nią nawet potrząsać.</w:t>
      </w:r>
    </w:p>
    <w:p w:rsidR="00A04096" w:rsidRDefault="00A04096" w:rsidP="00A04096">
      <w:pPr>
        <w:pStyle w:val="NormalnyWeb"/>
        <w:spacing w:after="225" w:afterAutospacing="0"/>
      </w:pPr>
      <w:r>
        <w:rPr>
          <w:rStyle w:val="Pogrubienie"/>
          <w:sz w:val="28"/>
          <w:szCs w:val="28"/>
        </w:rPr>
        <w:t>2. Ustawiani</w:t>
      </w:r>
      <w:r w:rsidR="002B7FD3">
        <w:rPr>
          <w:rStyle w:val="Pogrubienie"/>
          <w:sz w:val="28"/>
          <w:szCs w:val="28"/>
        </w:rPr>
        <w:t xml:space="preserve">e pojemników </w:t>
      </w:r>
      <w:r>
        <w:rPr>
          <w:rStyle w:val="Pogrubienie"/>
          <w:sz w:val="28"/>
          <w:szCs w:val="28"/>
        </w:rPr>
        <w:t>według wzrastającej w nich ilości wody.</w:t>
      </w:r>
    </w:p>
    <w:p w:rsidR="00A04096" w:rsidRDefault="00A04096" w:rsidP="00A04096">
      <w:pPr>
        <w:pStyle w:val="NormalnyWeb"/>
        <w:spacing w:after="225" w:afterAutospacing="0"/>
      </w:pPr>
      <w:r>
        <w:rPr>
          <w:sz w:val="28"/>
          <w:szCs w:val="28"/>
        </w:rPr>
        <w:t>• Dzieci określają, w któr</w:t>
      </w:r>
      <w:r w:rsidR="002B7FD3">
        <w:rPr>
          <w:sz w:val="28"/>
          <w:szCs w:val="28"/>
        </w:rPr>
        <w:t>ym naczyniu</w:t>
      </w:r>
      <w:r>
        <w:rPr>
          <w:sz w:val="28"/>
          <w:szCs w:val="28"/>
        </w:rPr>
        <w:t xml:space="preserve"> jest najwięcej barwionej wody, a w któr</w:t>
      </w:r>
      <w:r w:rsidR="002B7FD3">
        <w:rPr>
          <w:sz w:val="28"/>
          <w:szCs w:val="28"/>
        </w:rPr>
        <w:t>ym</w:t>
      </w:r>
      <w:r>
        <w:rPr>
          <w:sz w:val="28"/>
          <w:szCs w:val="28"/>
        </w:rPr>
        <w:t xml:space="preserve"> – najmniej.</w:t>
      </w:r>
    </w:p>
    <w:p w:rsidR="002B7FD3" w:rsidRDefault="002B7FD3" w:rsidP="002B7FD3">
      <w:pPr>
        <w:pStyle w:val="NormalnyWeb"/>
        <w:spacing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Następnie należy przelać wodę do kilku pojemników by pokazać, że dopiero w momencie posiadania takiego samego naczynia można porównywać poziom wody. Można przypomnieć sytuację z nalewanymi napojami w przedszkolu, gdzie dzięki takim samym szklankom</w:t>
      </w:r>
      <w:r w:rsidR="009E4D45">
        <w:rPr>
          <w:sz w:val="28"/>
          <w:szCs w:val="28"/>
        </w:rPr>
        <w:t>,</w:t>
      </w:r>
      <w:r>
        <w:rPr>
          <w:sz w:val="28"/>
          <w:szCs w:val="28"/>
        </w:rPr>
        <w:t xml:space="preserve"> zawsze było widać </w:t>
      </w:r>
      <w:r w:rsidR="009E4D45">
        <w:rPr>
          <w:sz w:val="28"/>
          <w:szCs w:val="28"/>
        </w:rPr>
        <w:t>kto miał troszkę</w:t>
      </w:r>
      <w:r>
        <w:rPr>
          <w:sz w:val="28"/>
          <w:szCs w:val="28"/>
        </w:rPr>
        <w:t xml:space="preserve"> więcej, a k</w:t>
      </w:r>
      <w:r w:rsidR="009E4D45">
        <w:rPr>
          <w:sz w:val="28"/>
          <w:szCs w:val="28"/>
        </w:rPr>
        <w:t>to</w:t>
      </w:r>
      <w:r>
        <w:rPr>
          <w:sz w:val="28"/>
          <w:szCs w:val="28"/>
        </w:rPr>
        <w:t xml:space="preserve"> troszkę mniej</w:t>
      </w:r>
      <w:r w:rsidR="009E4D45">
        <w:rPr>
          <w:sz w:val="28"/>
          <w:szCs w:val="28"/>
        </w:rPr>
        <w:t xml:space="preserve"> na przykład herbaty</w:t>
      </w:r>
      <w:r>
        <w:rPr>
          <w:sz w:val="28"/>
          <w:szCs w:val="28"/>
        </w:rPr>
        <w:t>.</w:t>
      </w:r>
    </w:p>
    <w:p w:rsidR="00A04096" w:rsidRDefault="00A04096" w:rsidP="00A04096">
      <w:pPr>
        <w:pStyle w:val="NormalnyWeb"/>
        <w:spacing w:after="225" w:afterAutospacing="0"/>
      </w:pPr>
      <w:r>
        <w:rPr>
          <w:rStyle w:val="Pogrubienie"/>
          <w:sz w:val="28"/>
          <w:szCs w:val="28"/>
        </w:rPr>
        <w:t>3. Zapoznanie z jednostką objętości płynów.</w:t>
      </w:r>
    </w:p>
    <w:p w:rsidR="00A04096" w:rsidRPr="009E4D45" w:rsidRDefault="00A04096" w:rsidP="009E4D45">
      <w:pPr>
        <w:pStyle w:val="NormalnyWeb"/>
        <w:spacing w:after="225" w:afterAutospacing="0" w:line="276" w:lineRule="auto"/>
        <w:rPr>
          <w:sz w:val="28"/>
          <w:szCs w:val="28"/>
        </w:rPr>
      </w:pPr>
      <w:r w:rsidRPr="009E4D45">
        <w:rPr>
          <w:sz w:val="28"/>
          <w:szCs w:val="28"/>
        </w:rPr>
        <w:t>Rodzic wyjaśnia, że objętość płynów mierzymy w litrach. Pokazuje butelki – 1-litrową i 2-litrową. Określa, ile wody się w nich mieści.</w:t>
      </w:r>
    </w:p>
    <w:p w:rsidR="009A0FD5" w:rsidRPr="009E4D45" w:rsidRDefault="009E4D45" w:rsidP="009E4D45">
      <w:pPr>
        <w:spacing w:line="276" w:lineRule="auto"/>
        <w:rPr>
          <w:sz w:val="28"/>
          <w:szCs w:val="28"/>
        </w:rPr>
      </w:pPr>
      <w:r w:rsidRPr="009E4D45">
        <w:rPr>
          <w:sz w:val="28"/>
          <w:szCs w:val="28"/>
        </w:rPr>
        <w:t>Warto sprawdzić za pomocą miarki ile mieści się płynu w ulubionym kubku dziecka/mamy/taty</w:t>
      </w:r>
      <w:r w:rsidRPr="009E4D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4D45">
        <w:rPr>
          <w:sz w:val="28"/>
          <w:szCs w:val="28"/>
        </w:rPr>
        <w:t xml:space="preserve"> i dowiedzieć się</w:t>
      </w:r>
      <w:r>
        <w:rPr>
          <w:sz w:val="28"/>
          <w:szCs w:val="28"/>
        </w:rPr>
        <w:t>,</w:t>
      </w:r>
      <w:bookmarkStart w:id="0" w:name="_GoBack"/>
      <w:bookmarkEnd w:id="0"/>
      <w:r w:rsidRPr="009E4D45">
        <w:rPr>
          <w:sz w:val="28"/>
          <w:szCs w:val="28"/>
        </w:rPr>
        <w:t xml:space="preserve"> ile to tej kawy rodzice wypijają dziennie.</w:t>
      </w:r>
    </w:p>
    <w:sectPr w:rsidR="009A0FD5" w:rsidRPr="009E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C70"/>
    <w:multiLevelType w:val="hybridMultilevel"/>
    <w:tmpl w:val="BFD8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96"/>
    <w:rsid w:val="0029248F"/>
    <w:rsid w:val="002B7FD3"/>
    <w:rsid w:val="007A5F53"/>
    <w:rsid w:val="009A0FD5"/>
    <w:rsid w:val="009E4D45"/>
    <w:rsid w:val="00A0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EF4"/>
  <w15:chartTrackingRefBased/>
  <w15:docId w15:val="{D6A65464-BF7C-43CB-8491-E44586B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48F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0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Nocoń</dc:creator>
  <cp:keywords/>
  <dc:description/>
  <cp:lastModifiedBy>Magdalena Nocoń</cp:lastModifiedBy>
  <cp:revision>4</cp:revision>
  <dcterms:created xsi:type="dcterms:W3CDTF">2020-06-09T17:09:00Z</dcterms:created>
  <dcterms:modified xsi:type="dcterms:W3CDTF">2020-06-09T17:18:00Z</dcterms:modified>
</cp:coreProperties>
</file>