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4CE29" w14:textId="6C669B3E" w:rsidR="00AD3ED4" w:rsidRPr="00AD3ED4" w:rsidRDefault="00AD3ED4" w:rsidP="00AD3ED4">
      <w:r w:rsidRPr="00AD3ED4">
        <mc:AlternateContent>
          <mc:Choice Requires="wps">
            <w:drawing>
              <wp:inline distT="0" distB="0" distL="0" distR="0" wp14:anchorId="797A51B3" wp14:editId="5E408621">
                <wp:extent cx="5657850" cy="758190"/>
                <wp:effectExtent l="0" t="0" r="0" b="3810"/>
                <wp:docPr id="17500191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657850" cy="7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132BF" w14:textId="77777777" w:rsidR="00AD3ED4" w:rsidRDefault="00AD3ED4" w:rsidP="00AD3ED4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7030A0"/>
                                <w:kern w:val="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ABF8F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7030A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ABF8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RAMOWY ROZKŁAD DNIA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7A51B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45.5pt;height: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" filled="f" stroked="f">
                <o:lock v:ext="edit" shapetype="t"/>
                <v:textbox style="mso-fit-shape-to-text:t">
                  <w:txbxContent>
                    <w:p w14:paraId="7EE132BF" w14:textId="77777777" w:rsidR="00AD3ED4" w:rsidRDefault="00AD3ED4" w:rsidP="00AD3ED4">
                      <w:pPr>
                        <w:jc w:val="center"/>
                        <w:rPr>
                          <w:rFonts w:ascii="Arial Black" w:hAnsi="Arial Black"/>
                          <w:i/>
                          <w:iCs/>
                          <w:color w:val="7030A0"/>
                          <w:kern w:val="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ABF8F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7030A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ABF8F"/>
                            </w14:solidFill>
                            <w14:prstDash w14:val="solid"/>
                            <w14:round/>
                          </w14:textOutline>
                        </w:rPr>
                        <w:t>RAMOWY ROZKŁAD DNIA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45CFA3" w14:textId="77777777" w:rsidR="00AD3ED4" w:rsidRPr="00AD3ED4" w:rsidRDefault="00AD3ED4" w:rsidP="00AD3ED4">
      <w:pPr>
        <w:rPr>
          <w:i/>
          <w:color w:val="1F3864" w:themeColor="accent1" w:themeShade="80"/>
        </w:rPr>
      </w:pPr>
      <w:r w:rsidRPr="00AD3ED4">
        <w:rPr>
          <w:b/>
          <w:i/>
          <w:color w:val="1F3864" w:themeColor="accent1" w:themeShade="80"/>
        </w:rPr>
        <w:t>6: 30 – 8:35</w:t>
      </w:r>
      <w:r w:rsidRPr="00AD3ED4">
        <w:rPr>
          <w:i/>
          <w:color w:val="1F3864" w:themeColor="accent1" w:themeShade="80"/>
        </w:rPr>
        <w:tab/>
        <w:t>schodzenie się dzieci do przedszkola, czynności opiekuńcze, organizacyjne, porządkowe, zabawy dowolne wg. zainteresowań w strefach, rozmowy planowane, sytuacyjne, praca wyrównawcza, stymulacyjna, gry planszowe z małym zespołem dzieci;</w:t>
      </w:r>
    </w:p>
    <w:p w14:paraId="4F3B8AC3" w14:textId="77777777" w:rsidR="00AD3ED4" w:rsidRPr="00AD3ED4" w:rsidRDefault="00AD3ED4" w:rsidP="00AD3ED4">
      <w:pPr>
        <w:rPr>
          <w:b/>
          <w:i/>
          <w:iCs/>
          <w:color w:val="1F3864" w:themeColor="accent1" w:themeShade="80"/>
        </w:rPr>
      </w:pPr>
      <w:r w:rsidRPr="00AD3ED4">
        <w:rPr>
          <w:b/>
          <w:bCs/>
          <w:color w:val="1F3864" w:themeColor="accent1" w:themeShade="80"/>
        </w:rPr>
        <w:t>8: 35 - 8: 45</w:t>
      </w:r>
      <w:r w:rsidRPr="00AD3ED4">
        <w:rPr>
          <w:color w:val="1F3864" w:themeColor="accent1" w:themeShade="80"/>
        </w:rPr>
        <w:t xml:space="preserve">     </w:t>
      </w:r>
      <w:r w:rsidRPr="00AD3ED4">
        <w:rPr>
          <w:i/>
          <w:iCs/>
          <w:color w:val="1F3864" w:themeColor="accent1" w:themeShade="80"/>
        </w:rPr>
        <w:t>Spotkanie w kręgu i rytuały grupowe</w:t>
      </w:r>
      <w:r w:rsidRPr="00AD3ED4">
        <w:rPr>
          <w:b/>
          <w:bCs/>
          <w:i/>
          <w:iCs/>
          <w:color w:val="1F3864" w:themeColor="accent1" w:themeShade="80"/>
        </w:rPr>
        <w:t xml:space="preserve"> .</w:t>
      </w:r>
    </w:p>
    <w:p w14:paraId="3A473FEB" w14:textId="77777777" w:rsidR="00AD3ED4" w:rsidRPr="00AD3ED4" w:rsidRDefault="00AD3ED4" w:rsidP="00AD3ED4">
      <w:pPr>
        <w:rPr>
          <w:i/>
          <w:color w:val="1F3864" w:themeColor="accent1" w:themeShade="80"/>
        </w:rPr>
      </w:pPr>
      <w:r w:rsidRPr="00AD3ED4">
        <w:rPr>
          <w:b/>
          <w:i/>
          <w:color w:val="1F3864" w:themeColor="accent1" w:themeShade="80"/>
        </w:rPr>
        <w:t>8:45 – 9:00</w:t>
      </w:r>
      <w:r w:rsidRPr="00AD3ED4">
        <w:rPr>
          <w:i/>
          <w:color w:val="1F3864" w:themeColor="accent1" w:themeShade="80"/>
        </w:rPr>
        <w:t xml:space="preserve"> </w:t>
      </w:r>
      <w:r w:rsidRPr="00AD3ED4">
        <w:rPr>
          <w:i/>
          <w:color w:val="1F3864" w:themeColor="accent1" w:themeShade="80"/>
        </w:rPr>
        <w:tab/>
        <w:t>Zestaw zabaw ruchowych 3-4 latki lub ćwiczeń porannych 5-6latki , zabawy ruchowe.</w:t>
      </w:r>
    </w:p>
    <w:p w14:paraId="5A6BF57C" w14:textId="77777777" w:rsidR="00AD3ED4" w:rsidRPr="00AD3ED4" w:rsidRDefault="00AD3ED4" w:rsidP="00AD3ED4">
      <w:pPr>
        <w:rPr>
          <w:b/>
          <w:i/>
          <w:iCs/>
          <w:color w:val="ED7D31" w:themeColor="accent2"/>
        </w:rPr>
      </w:pPr>
      <w:r w:rsidRPr="00AD3ED4">
        <w:rPr>
          <w:b/>
          <w:i/>
          <w:color w:val="ED7D31" w:themeColor="accent2"/>
        </w:rPr>
        <w:t xml:space="preserve">9:00 – 9.30 </w:t>
      </w:r>
      <w:r w:rsidRPr="00AD3ED4">
        <w:rPr>
          <w:b/>
          <w:i/>
          <w:color w:val="ED7D31" w:themeColor="accent2"/>
        </w:rPr>
        <w:tab/>
      </w:r>
      <w:r w:rsidRPr="00AD3ED4">
        <w:rPr>
          <w:b/>
          <w:i/>
          <w:iCs/>
          <w:color w:val="ED7D31" w:themeColor="accent2"/>
        </w:rPr>
        <w:t xml:space="preserve">Czynności </w:t>
      </w:r>
      <w:proofErr w:type="spellStart"/>
      <w:r w:rsidRPr="00AD3ED4">
        <w:rPr>
          <w:b/>
          <w:i/>
          <w:iCs/>
          <w:color w:val="ED7D31" w:themeColor="accent2"/>
        </w:rPr>
        <w:t>higieniczno</w:t>
      </w:r>
      <w:proofErr w:type="spellEnd"/>
      <w:r w:rsidRPr="00AD3ED4">
        <w:rPr>
          <w:b/>
          <w:i/>
          <w:iCs/>
          <w:color w:val="ED7D31" w:themeColor="accent2"/>
        </w:rPr>
        <w:t>– porządkowe, samoobsługowe</w:t>
      </w:r>
      <w:r w:rsidRPr="00AD3ED4">
        <w:rPr>
          <w:b/>
          <w:i/>
          <w:iCs/>
          <w:color w:val="ED7D31" w:themeColor="accent2"/>
          <w:u w:val="single"/>
        </w:rPr>
        <w:t>,   śniadanie</w:t>
      </w:r>
      <w:r w:rsidRPr="00AD3ED4">
        <w:rPr>
          <w:b/>
          <w:i/>
          <w:color w:val="ED7D31" w:themeColor="accent2"/>
        </w:rPr>
        <w:tab/>
        <w:t xml:space="preserve">                               </w:t>
      </w:r>
    </w:p>
    <w:p w14:paraId="7AB56B16" w14:textId="77777777" w:rsidR="00AD3ED4" w:rsidRPr="00AD3ED4" w:rsidRDefault="00AD3ED4" w:rsidP="00AD3ED4">
      <w:pPr>
        <w:rPr>
          <w:i/>
          <w:color w:val="1F3864" w:themeColor="accent1" w:themeShade="80"/>
        </w:rPr>
      </w:pPr>
      <w:r w:rsidRPr="00AD3ED4">
        <w:rPr>
          <w:b/>
          <w:i/>
          <w:color w:val="1F3864" w:themeColor="accent1" w:themeShade="80"/>
        </w:rPr>
        <w:t>9.30 – 11:30</w:t>
      </w:r>
      <w:r w:rsidRPr="00AD3ED4">
        <w:rPr>
          <w:i/>
          <w:color w:val="1F3864" w:themeColor="accent1" w:themeShade="80"/>
        </w:rPr>
        <w:t xml:space="preserve"> </w:t>
      </w:r>
      <w:r w:rsidRPr="00AD3ED4">
        <w:rPr>
          <w:i/>
          <w:color w:val="1F3864" w:themeColor="accent1" w:themeShade="80"/>
        </w:rPr>
        <w:tab/>
        <w:t>zajęcia kierowane oparte na zabawie, ruchowe, zajęcia dydaktyczne z całą grupą, indywidualne, zajęcia inspirowane przez nauczyciela w celu wspomagania rozwoju dzieci w sferze społecznej, osobistej, językowej, matematycznej, przyrodniczej, technicznej, cyfrowej, artystycznej i ruchowej, aktywności projektowe, pobyt na świeżym powietrzu, spacery, wycieczki.</w:t>
      </w:r>
    </w:p>
    <w:p w14:paraId="1CDA316B" w14:textId="77777777" w:rsidR="00AD3ED4" w:rsidRPr="00AD3ED4" w:rsidRDefault="00AD3ED4" w:rsidP="00AD3ED4">
      <w:pPr>
        <w:rPr>
          <w:b/>
          <w:i/>
          <w:iCs/>
        </w:rPr>
      </w:pPr>
      <w:r w:rsidRPr="00AD3ED4">
        <w:rPr>
          <w:b/>
          <w:i/>
        </w:rPr>
        <w:t xml:space="preserve">11:30 – 12:00 </w:t>
      </w:r>
      <w:r w:rsidRPr="00AD3ED4">
        <w:rPr>
          <w:b/>
          <w:i/>
          <w:iCs/>
        </w:rPr>
        <w:t xml:space="preserve">Czynności </w:t>
      </w:r>
      <w:proofErr w:type="spellStart"/>
      <w:r w:rsidRPr="00AD3ED4">
        <w:rPr>
          <w:b/>
          <w:i/>
          <w:iCs/>
        </w:rPr>
        <w:t>higieniczno</w:t>
      </w:r>
      <w:proofErr w:type="spellEnd"/>
      <w:r w:rsidRPr="00AD3ED4">
        <w:rPr>
          <w:b/>
          <w:i/>
          <w:iCs/>
        </w:rPr>
        <w:t xml:space="preserve"> – porządkowe, samoobsługowe </w:t>
      </w:r>
      <w:r w:rsidRPr="00AD3ED4">
        <w:rPr>
          <w:b/>
          <w:i/>
          <w:iCs/>
          <w:u w:val="single"/>
        </w:rPr>
        <w:t>I danie zupa</w:t>
      </w:r>
    </w:p>
    <w:p w14:paraId="79A68440" w14:textId="77777777" w:rsidR="00AD3ED4" w:rsidRPr="00AD3ED4" w:rsidRDefault="00AD3ED4" w:rsidP="00AD3ED4">
      <w:pPr>
        <w:rPr>
          <w:b/>
          <w:i/>
        </w:rPr>
      </w:pPr>
      <w:r w:rsidRPr="00AD3ED4">
        <w:rPr>
          <w:b/>
          <w:i/>
        </w:rPr>
        <w:t>Grupa Młodsza:</w:t>
      </w:r>
    </w:p>
    <w:p w14:paraId="042C75CD" w14:textId="77777777" w:rsidR="00AD3ED4" w:rsidRPr="00AD3ED4" w:rsidRDefault="00AD3ED4" w:rsidP="00AD3ED4">
      <w:pPr>
        <w:rPr>
          <w:i/>
          <w:iCs/>
          <w:color w:val="ED7D31" w:themeColor="accent2"/>
        </w:rPr>
      </w:pPr>
      <w:r w:rsidRPr="00AD3ED4">
        <w:rPr>
          <w:b/>
          <w:i/>
          <w:color w:val="ED7D31" w:themeColor="accent2"/>
        </w:rPr>
        <w:t>12.00 – 13:55</w:t>
      </w:r>
      <w:r w:rsidRPr="00AD3ED4">
        <w:rPr>
          <w:i/>
          <w:color w:val="ED7D31" w:themeColor="accent2"/>
        </w:rPr>
        <w:t xml:space="preserve"> </w:t>
      </w:r>
      <w:r w:rsidRPr="00AD3ED4">
        <w:rPr>
          <w:i/>
          <w:color w:val="ED7D31" w:themeColor="accent2"/>
        </w:rPr>
        <w:tab/>
      </w:r>
      <w:r w:rsidRPr="00AD3ED4">
        <w:rPr>
          <w:i/>
          <w:iCs/>
          <w:color w:val="ED7D31" w:themeColor="accent2"/>
        </w:rPr>
        <w:t xml:space="preserve">Odpoczynek i relaksacja– leżakowanie/słuchanie bajek, muzyki </w:t>
      </w:r>
    </w:p>
    <w:p w14:paraId="38AFF857" w14:textId="77777777" w:rsidR="00AD3ED4" w:rsidRPr="00AD3ED4" w:rsidRDefault="00AD3ED4" w:rsidP="00AD3ED4">
      <w:pPr>
        <w:rPr>
          <w:b/>
          <w:i/>
        </w:rPr>
      </w:pPr>
      <w:r w:rsidRPr="00AD3ED4">
        <w:rPr>
          <w:b/>
          <w:i/>
        </w:rPr>
        <w:t>Grupy Starsze:</w:t>
      </w:r>
    </w:p>
    <w:p w14:paraId="51D6E44A" w14:textId="77777777" w:rsidR="00AD3ED4" w:rsidRPr="00AD3ED4" w:rsidRDefault="00AD3ED4" w:rsidP="00AD3ED4">
      <w:pPr>
        <w:rPr>
          <w:i/>
          <w:iCs/>
        </w:rPr>
      </w:pPr>
      <w:r w:rsidRPr="00AD3ED4">
        <w:rPr>
          <w:b/>
          <w:i/>
        </w:rPr>
        <w:t>12</w:t>
      </w:r>
      <w:r w:rsidRPr="00AD3ED4">
        <w:rPr>
          <w:b/>
          <w:i/>
          <w:iCs/>
        </w:rPr>
        <w:t>:00- 12:30</w:t>
      </w:r>
      <w:r w:rsidRPr="00AD3ED4">
        <w:rPr>
          <w:i/>
          <w:iCs/>
        </w:rPr>
        <w:t xml:space="preserve">    Odpoczynek i relaksacja grupy starsze – relaks przy muzyce, zabawy wyciszające,  czynności opiekuńcze, </w:t>
      </w:r>
    </w:p>
    <w:p w14:paraId="3C00DE0C" w14:textId="77777777" w:rsidR="00AD3ED4" w:rsidRPr="00AD3ED4" w:rsidRDefault="00AD3ED4" w:rsidP="00AD3ED4">
      <w:pPr>
        <w:rPr>
          <w:i/>
          <w:iCs/>
          <w:color w:val="1F3864" w:themeColor="accent1" w:themeShade="80"/>
        </w:rPr>
      </w:pPr>
      <w:r w:rsidRPr="00AD3ED4">
        <w:rPr>
          <w:b/>
          <w:i/>
          <w:color w:val="1F3864" w:themeColor="accent1" w:themeShade="80"/>
        </w:rPr>
        <w:t xml:space="preserve">12.30-13.55  </w:t>
      </w:r>
      <w:r w:rsidRPr="00AD3ED4">
        <w:rPr>
          <w:i/>
          <w:iCs/>
          <w:color w:val="1F3864" w:themeColor="accent1" w:themeShade="80"/>
        </w:rPr>
        <w:t>zajęcia inspirowane przez nauczyciela w celu wspomagania rozwoju dzieci                w sferze społecznej, osobistej, językowej, matematycznej, przyrodniczej, technicznej, cyfrowej, artystycznej  i ruchowej, aktywności projektowe, gry              i zabawy dydaktyczne, rozwijające zainteresowania,  dodatkowe , sensoryczne,  pobyt na świeżym powietrzu, spacery, wycieczki.</w:t>
      </w:r>
      <w:r w:rsidRPr="00AD3ED4">
        <w:rPr>
          <w:i/>
          <w:color w:val="1F3864" w:themeColor="accent1" w:themeShade="80"/>
        </w:rPr>
        <w:t xml:space="preserve"> </w:t>
      </w:r>
    </w:p>
    <w:p w14:paraId="0853532C" w14:textId="77777777" w:rsidR="00AD3ED4" w:rsidRPr="00AD3ED4" w:rsidRDefault="00AD3ED4" w:rsidP="00AD3ED4">
      <w:pPr>
        <w:rPr>
          <w:b/>
          <w:i/>
          <w:color w:val="ED7D31" w:themeColor="accent2"/>
        </w:rPr>
      </w:pPr>
      <w:r w:rsidRPr="00AD3ED4">
        <w:rPr>
          <w:b/>
          <w:i/>
          <w:color w:val="ED7D31" w:themeColor="accent2"/>
        </w:rPr>
        <w:t xml:space="preserve">13:55 – 14:25 </w:t>
      </w:r>
      <w:r w:rsidRPr="00AD3ED4">
        <w:rPr>
          <w:b/>
          <w:i/>
          <w:iCs/>
          <w:color w:val="ED7D31" w:themeColor="accent2"/>
        </w:rPr>
        <w:t xml:space="preserve">Czynności </w:t>
      </w:r>
      <w:proofErr w:type="spellStart"/>
      <w:r w:rsidRPr="00AD3ED4">
        <w:rPr>
          <w:b/>
          <w:i/>
          <w:iCs/>
          <w:color w:val="ED7D31" w:themeColor="accent2"/>
        </w:rPr>
        <w:t>higieniczno</w:t>
      </w:r>
      <w:proofErr w:type="spellEnd"/>
      <w:r w:rsidRPr="00AD3ED4">
        <w:rPr>
          <w:b/>
          <w:i/>
          <w:iCs/>
          <w:color w:val="ED7D31" w:themeColor="accent2"/>
        </w:rPr>
        <w:t xml:space="preserve">– porządkowe, samoobsługowe ,   </w:t>
      </w:r>
      <w:r w:rsidRPr="00AD3ED4">
        <w:rPr>
          <w:b/>
          <w:i/>
          <w:iCs/>
          <w:color w:val="ED7D31" w:themeColor="accent2"/>
          <w:u w:val="single"/>
        </w:rPr>
        <w:t>II danie</w:t>
      </w:r>
      <w:r w:rsidRPr="00AD3ED4">
        <w:rPr>
          <w:b/>
          <w:i/>
          <w:color w:val="ED7D31" w:themeColor="accent2"/>
        </w:rPr>
        <w:tab/>
        <w:t xml:space="preserve">              </w:t>
      </w:r>
    </w:p>
    <w:p w14:paraId="7FAA662B" w14:textId="77777777" w:rsidR="00AD3ED4" w:rsidRPr="00AD3ED4" w:rsidRDefault="00AD3ED4" w:rsidP="00AD3ED4">
      <w:pPr>
        <w:rPr>
          <w:i/>
          <w:color w:val="1F3864" w:themeColor="accent1" w:themeShade="80"/>
        </w:rPr>
      </w:pPr>
      <w:r w:rsidRPr="00AD3ED4">
        <w:rPr>
          <w:b/>
          <w:i/>
          <w:color w:val="1F3864" w:themeColor="accent1" w:themeShade="80"/>
        </w:rPr>
        <w:t>14:25 – 15:25</w:t>
      </w:r>
      <w:r w:rsidRPr="00AD3ED4">
        <w:rPr>
          <w:i/>
          <w:color w:val="1F3864" w:themeColor="accent1" w:themeShade="80"/>
        </w:rPr>
        <w:t xml:space="preserve"> </w:t>
      </w:r>
      <w:r w:rsidRPr="00AD3ED4">
        <w:rPr>
          <w:i/>
          <w:color w:val="1F3864" w:themeColor="accent1" w:themeShade="80"/>
        </w:rPr>
        <w:tab/>
        <w:t xml:space="preserve">Zajęcia kierowane oparte na zabawie, zajęcia o charakterze poszerzającym treści programowe, aktywności sensoryczne, projektowe, ćwiczenia utrwalające , </w:t>
      </w:r>
      <w:proofErr w:type="spellStart"/>
      <w:r w:rsidRPr="00AD3ED4">
        <w:rPr>
          <w:i/>
          <w:color w:val="1F3864" w:themeColor="accent1" w:themeShade="80"/>
        </w:rPr>
        <w:t>bajkoterapia</w:t>
      </w:r>
      <w:proofErr w:type="spellEnd"/>
      <w:r w:rsidRPr="00AD3ED4">
        <w:rPr>
          <w:i/>
          <w:color w:val="1F3864" w:themeColor="accent1" w:themeShade="80"/>
        </w:rPr>
        <w:t xml:space="preserve">, zajęcia rozwijające zainteresowania., dodatkowe, samodzielne pogłębianie wiedzy,  czynności opiekuńcze, organizacyjne, porządkowe, pobyt na świeżym powietrzu, spacery. </w:t>
      </w:r>
    </w:p>
    <w:p w14:paraId="471E7FC0" w14:textId="77777777" w:rsidR="00AD3ED4" w:rsidRPr="00AD3ED4" w:rsidRDefault="00AD3ED4" w:rsidP="00AD3ED4">
      <w:pPr>
        <w:rPr>
          <w:b/>
          <w:i/>
          <w:color w:val="ED7D31" w:themeColor="accent2"/>
        </w:rPr>
      </w:pPr>
      <w:r w:rsidRPr="00AD3ED4">
        <w:rPr>
          <w:b/>
          <w:i/>
          <w:color w:val="ED7D31" w:themeColor="accent2"/>
        </w:rPr>
        <w:t xml:space="preserve">15:25 – 15.40 </w:t>
      </w:r>
      <w:r w:rsidRPr="00AD3ED4">
        <w:rPr>
          <w:b/>
          <w:i/>
          <w:iCs/>
          <w:color w:val="ED7D31" w:themeColor="accent2"/>
        </w:rPr>
        <w:t xml:space="preserve">Czynności </w:t>
      </w:r>
      <w:proofErr w:type="spellStart"/>
      <w:r w:rsidRPr="00AD3ED4">
        <w:rPr>
          <w:b/>
          <w:i/>
          <w:iCs/>
          <w:color w:val="ED7D31" w:themeColor="accent2"/>
        </w:rPr>
        <w:t>higieniczno</w:t>
      </w:r>
      <w:proofErr w:type="spellEnd"/>
      <w:r w:rsidRPr="00AD3ED4">
        <w:rPr>
          <w:b/>
          <w:i/>
          <w:iCs/>
          <w:color w:val="ED7D31" w:themeColor="accent2"/>
        </w:rPr>
        <w:t>– porządkowe, samoobsługowe</w:t>
      </w:r>
      <w:r w:rsidRPr="00AD3ED4">
        <w:rPr>
          <w:b/>
          <w:i/>
          <w:iCs/>
          <w:color w:val="ED7D31" w:themeColor="accent2"/>
          <w:u w:val="single"/>
        </w:rPr>
        <w:t>,  podwieczorek</w:t>
      </w:r>
      <w:r w:rsidRPr="00AD3ED4">
        <w:rPr>
          <w:b/>
          <w:i/>
          <w:color w:val="ED7D31" w:themeColor="accent2"/>
        </w:rPr>
        <w:t xml:space="preserve">                    </w:t>
      </w:r>
    </w:p>
    <w:p w14:paraId="7817B39A" w14:textId="77777777" w:rsidR="00AD3ED4" w:rsidRPr="00AD3ED4" w:rsidRDefault="00AD3ED4" w:rsidP="00AD3ED4">
      <w:pPr>
        <w:rPr>
          <w:i/>
          <w:color w:val="1F3864" w:themeColor="accent1" w:themeShade="80"/>
        </w:rPr>
      </w:pPr>
      <w:r w:rsidRPr="00AD3ED4">
        <w:rPr>
          <w:b/>
          <w:i/>
          <w:color w:val="1F3864" w:themeColor="accent1" w:themeShade="80"/>
        </w:rPr>
        <w:t>15.40 –17:30</w:t>
      </w:r>
      <w:r w:rsidRPr="00AD3ED4">
        <w:rPr>
          <w:i/>
          <w:color w:val="1F3864" w:themeColor="accent1" w:themeShade="80"/>
        </w:rPr>
        <w:t xml:space="preserve">  Zabawy dowolne wg. zainteresowań w sali lub na powietrzu,  w strefach, praca  </w:t>
      </w:r>
    </w:p>
    <w:p w14:paraId="40520665" w14:textId="77777777" w:rsidR="00AD3ED4" w:rsidRPr="00AD3ED4" w:rsidRDefault="00AD3ED4" w:rsidP="00AD3ED4">
      <w:pPr>
        <w:rPr>
          <w:i/>
          <w:color w:val="1F3864" w:themeColor="accent1" w:themeShade="80"/>
        </w:rPr>
      </w:pPr>
      <w:r w:rsidRPr="00AD3ED4">
        <w:rPr>
          <w:b/>
          <w:i/>
          <w:color w:val="1F3864" w:themeColor="accent1" w:themeShade="80"/>
        </w:rPr>
        <w:t xml:space="preserve">                       </w:t>
      </w:r>
      <w:r w:rsidRPr="00AD3ED4">
        <w:rPr>
          <w:i/>
          <w:color w:val="1F3864" w:themeColor="accent1" w:themeShade="80"/>
        </w:rPr>
        <w:t xml:space="preserve">  Indywidualna</w:t>
      </w:r>
      <w:r w:rsidRPr="00AD3ED4">
        <w:rPr>
          <w:b/>
          <w:i/>
          <w:color w:val="1F3864" w:themeColor="accent1" w:themeShade="80"/>
        </w:rPr>
        <w:t>,</w:t>
      </w:r>
      <w:r w:rsidRPr="00AD3ED4">
        <w:rPr>
          <w:i/>
          <w:color w:val="1F3864" w:themeColor="accent1" w:themeShade="80"/>
        </w:rPr>
        <w:t xml:space="preserve"> wyrównawcza, zajęcia porządkowe, rozchodzenie się dzieci </w:t>
      </w:r>
    </w:p>
    <w:p w14:paraId="25CC1674" w14:textId="77777777" w:rsidR="00AD3ED4" w:rsidRPr="00AD3ED4" w:rsidRDefault="00AD3ED4" w:rsidP="00AD3ED4">
      <w:pPr>
        <w:rPr>
          <w:i/>
          <w:color w:val="1F3864" w:themeColor="accent1" w:themeShade="80"/>
        </w:rPr>
      </w:pPr>
      <w:r w:rsidRPr="00AD3ED4">
        <w:rPr>
          <w:i/>
          <w:color w:val="1F3864" w:themeColor="accent1" w:themeShade="80"/>
        </w:rPr>
        <w:t xml:space="preserve">                         z przedszkola.</w:t>
      </w:r>
    </w:p>
    <w:p w14:paraId="55967F55" w14:textId="77777777" w:rsidR="004145AC" w:rsidRDefault="004145AC"/>
    <w:sectPr w:rsidR="00414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8A"/>
    <w:rsid w:val="004145AC"/>
    <w:rsid w:val="009679FD"/>
    <w:rsid w:val="009F4E8A"/>
    <w:rsid w:val="00AD3ED4"/>
    <w:rsid w:val="00DC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6DE72-7593-4764-8D6D-711CE88F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4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4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4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4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4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4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4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4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4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4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4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4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4E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4E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4E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4E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4E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4E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4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4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4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4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4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4E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4E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4E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4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4E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4E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Domagała</dc:creator>
  <cp:keywords/>
  <dc:description/>
  <cp:lastModifiedBy>Elżbieta Domagała</cp:lastModifiedBy>
  <cp:revision>2</cp:revision>
  <dcterms:created xsi:type="dcterms:W3CDTF">2026-09-02T13:58:00Z</dcterms:created>
  <dcterms:modified xsi:type="dcterms:W3CDTF">2026-09-02T13:59:00Z</dcterms:modified>
</cp:coreProperties>
</file>